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DE5B4" w14:textId="0B44482A" w:rsidR="007433C8" w:rsidRDefault="004E3157" w:rsidP="004E3157">
      <w:pPr>
        <w:jc w:val="center"/>
        <w:rPr>
          <w:sz w:val="44"/>
          <w:szCs w:val="44"/>
        </w:rPr>
      </w:pPr>
      <w:r w:rsidRPr="004E3157">
        <w:rPr>
          <w:sz w:val="44"/>
          <w:szCs w:val="44"/>
        </w:rPr>
        <w:t xml:space="preserve">YOU </w:t>
      </w:r>
      <w:r>
        <w:rPr>
          <w:sz w:val="44"/>
          <w:szCs w:val="44"/>
        </w:rPr>
        <w:t xml:space="preserve">  </w:t>
      </w:r>
      <w:r w:rsidRPr="004E3157">
        <w:rPr>
          <w:sz w:val="44"/>
          <w:szCs w:val="44"/>
        </w:rPr>
        <w:t xml:space="preserve">ARE </w:t>
      </w:r>
      <w:r>
        <w:rPr>
          <w:sz w:val="44"/>
          <w:szCs w:val="44"/>
        </w:rPr>
        <w:t xml:space="preserve">  </w:t>
      </w:r>
      <w:r w:rsidRPr="004E3157">
        <w:rPr>
          <w:sz w:val="44"/>
          <w:szCs w:val="44"/>
        </w:rPr>
        <w:t>INVITED</w:t>
      </w:r>
    </w:p>
    <w:p w14:paraId="3F95A8CB" w14:textId="491D5108" w:rsidR="004E3157" w:rsidRDefault="004E3157" w:rsidP="004E3157">
      <w:pPr>
        <w:jc w:val="center"/>
        <w:rPr>
          <w:sz w:val="28"/>
          <w:szCs w:val="28"/>
        </w:rPr>
      </w:pPr>
      <w:r>
        <w:rPr>
          <w:sz w:val="28"/>
          <w:szCs w:val="28"/>
        </w:rPr>
        <w:t>Fraser UCW Gathering/Annual General Meeting</w:t>
      </w:r>
    </w:p>
    <w:p w14:paraId="55C3A5E6" w14:textId="77777777" w:rsidR="004E3157" w:rsidRDefault="004E3157" w:rsidP="004E3157">
      <w:pPr>
        <w:jc w:val="center"/>
        <w:rPr>
          <w:sz w:val="28"/>
          <w:szCs w:val="28"/>
        </w:rPr>
      </w:pPr>
      <w:r>
        <w:rPr>
          <w:sz w:val="28"/>
          <w:szCs w:val="28"/>
        </w:rPr>
        <w:t>Tuesday, October 27, 2026</w:t>
      </w:r>
    </w:p>
    <w:p w14:paraId="039AC682" w14:textId="072EF922" w:rsidR="004E3157" w:rsidRDefault="004E3157" w:rsidP="004E3157">
      <w:pPr>
        <w:jc w:val="center"/>
        <w:rPr>
          <w:sz w:val="28"/>
          <w:szCs w:val="28"/>
        </w:rPr>
      </w:pPr>
      <w:r>
        <w:rPr>
          <w:sz w:val="28"/>
          <w:szCs w:val="28"/>
        </w:rPr>
        <w:t>Inlet United Church, 2315 Spring Street, Port Moody, BC</w:t>
      </w:r>
    </w:p>
    <w:p w14:paraId="2A5194C3" w14:textId="77777777" w:rsidR="004E3157" w:rsidRDefault="004E3157" w:rsidP="004E3157">
      <w:pPr>
        <w:rPr>
          <w:sz w:val="28"/>
          <w:szCs w:val="28"/>
        </w:rPr>
      </w:pPr>
    </w:p>
    <w:p w14:paraId="164D5B54" w14:textId="08F019BA" w:rsidR="004E3157" w:rsidRDefault="004E3157" w:rsidP="004E3157">
      <w:pPr>
        <w:rPr>
          <w:sz w:val="28"/>
          <w:szCs w:val="28"/>
        </w:rPr>
      </w:pPr>
      <w:r w:rsidRPr="00994C3F">
        <w:rPr>
          <w:b/>
          <w:bCs/>
          <w:sz w:val="28"/>
          <w:szCs w:val="28"/>
        </w:rPr>
        <w:t>Presenter</w:t>
      </w:r>
      <w:r>
        <w:rPr>
          <w:sz w:val="28"/>
          <w:szCs w:val="28"/>
        </w:rPr>
        <w:t>: Vera Wong, Recreation Lead and Outreach, Adult Cognitive</w:t>
      </w:r>
    </w:p>
    <w:p w14:paraId="7C9164D2" w14:textId="77777777" w:rsidR="00994C3F" w:rsidRDefault="004E3157" w:rsidP="004E3157">
      <w:pPr>
        <w:rPr>
          <w:sz w:val="28"/>
          <w:szCs w:val="28"/>
        </w:rPr>
      </w:pPr>
      <w:r>
        <w:rPr>
          <w:sz w:val="28"/>
          <w:szCs w:val="28"/>
        </w:rPr>
        <w:t xml:space="preserve">                        Wellness Centre</w:t>
      </w:r>
      <w:r w:rsidR="005A01AA">
        <w:rPr>
          <w:sz w:val="28"/>
          <w:szCs w:val="28"/>
        </w:rPr>
        <w:t xml:space="preserve">, Langley, BC. </w:t>
      </w:r>
    </w:p>
    <w:p w14:paraId="7F06949C" w14:textId="0C65DB31" w:rsidR="005A01AA" w:rsidRDefault="005A01AA" w:rsidP="004E3157">
      <w:pPr>
        <w:rPr>
          <w:sz w:val="28"/>
          <w:szCs w:val="28"/>
        </w:rPr>
      </w:pPr>
      <w:r>
        <w:rPr>
          <w:sz w:val="28"/>
          <w:szCs w:val="28"/>
        </w:rPr>
        <w:t>We look after our bodies by walking, running,</w:t>
      </w:r>
      <w:r w:rsidR="00994C3F">
        <w:rPr>
          <w:sz w:val="28"/>
          <w:szCs w:val="28"/>
        </w:rPr>
        <w:t xml:space="preserve"> </w:t>
      </w:r>
      <w:r>
        <w:rPr>
          <w:sz w:val="28"/>
          <w:szCs w:val="28"/>
        </w:rPr>
        <w:t>attending exercise classes, and participating in sports. What do we do for our brain other than doing cross word puzzles and Sudoku? Through music and movement</w:t>
      </w:r>
      <w:r w:rsidR="00994C3F">
        <w:rPr>
          <w:sz w:val="28"/>
          <w:szCs w:val="28"/>
        </w:rPr>
        <w:t>, Vera will demonstrate how to improve our cognitive skills.</w:t>
      </w:r>
    </w:p>
    <w:p w14:paraId="62FAC19B" w14:textId="77777777" w:rsidR="0098382B" w:rsidRDefault="0098382B" w:rsidP="004E3157">
      <w:pPr>
        <w:rPr>
          <w:sz w:val="28"/>
          <w:szCs w:val="28"/>
        </w:rPr>
      </w:pPr>
    </w:p>
    <w:p w14:paraId="1193BB71" w14:textId="36416607" w:rsidR="00994C3F" w:rsidRDefault="00994C3F" w:rsidP="004E3157">
      <w:pPr>
        <w:rPr>
          <w:sz w:val="28"/>
          <w:szCs w:val="28"/>
        </w:rPr>
      </w:pPr>
      <w:r w:rsidRPr="00994C3F">
        <w:rPr>
          <w:b/>
          <w:bCs/>
          <w:sz w:val="28"/>
          <w:szCs w:val="28"/>
        </w:rPr>
        <w:t>Church Description</w:t>
      </w:r>
      <w:r>
        <w:rPr>
          <w:sz w:val="28"/>
          <w:szCs w:val="28"/>
        </w:rPr>
        <w:t>: Inlet United Church is a unique building. Its structure is not like a traditional church. At 2315 Spring Street it looks like an office building in dark colors. It is opposite a row of yellow townhouses.</w:t>
      </w:r>
    </w:p>
    <w:p w14:paraId="28FFEAEB" w14:textId="77777777" w:rsidR="0098382B" w:rsidRDefault="0098382B" w:rsidP="004E3157">
      <w:pPr>
        <w:rPr>
          <w:sz w:val="28"/>
          <w:szCs w:val="28"/>
        </w:rPr>
      </w:pPr>
    </w:p>
    <w:p w14:paraId="7BC2EC71" w14:textId="01B51B5D" w:rsidR="00B06977" w:rsidRDefault="00994C3F" w:rsidP="004E3157">
      <w:pPr>
        <w:rPr>
          <w:sz w:val="28"/>
          <w:szCs w:val="28"/>
        </w:rPr>
      </w:pPr>
      <w:r w:rsidRPr="00B06977">
        <w:rPr>
          <w:b/>
          <w:bCs/>
          <w:sz w:val="28"/>
          <w:szCs w:val="28"/>
        </w:rPr>
        <w:t>Parking</w:t>
      </w:r>
      <w:r>
        <w:rPr>
          <w:sz w:val="28"/>
          <w:szCs w:val="28"/>
        </w:rPr>
        <w:t>:</w:t>
      </w:r>
      <w:r w:rsidR="00B06977">
        <w:rPr>
          <w:sz w:val="28"/>
          <w:szCs w:val="28"/>
        </w:rPr>
        <w:t xml:space="preserve"> Streets have timed parking. It is recommended to drop off passengers at the Church entrance. Drivers should proceed to the Moody Centre sky train station at 18 Clarke, park and then walk 15 minutes back to the Church. There is a plan to provide a shuttle for drivers.</w:t>
      </w:r>
    </w:p>
    <w:p w14:paraId="32AD9282" w14:textId="17C24C45" w:rsidR="00B06977" w:rsidRDefault="00B06977" w:rsidP="004E3157">
      <w:pPr>
        <w:rPr>
          <w:sz w:val="28"/>
          <w:szCs w:val="28"/>
        </w:rPr>
      </w:pPr>
      <w:r w:rsidRPr="00B06977">
        <w:rPr>
          <w:b/>
          <w:bCs/>
          <w:sz w:val="28"/>
          <w:szCs w:val="28"/>
        </w:rPr>
        <w:t>Lunch</w:t>
      </w:r>
      <w:r>
        <w:rPr>
          <w:sz w:val="28"/>
          <w:szCs w:val="28"/>
        </w:rPr>
        <w:t>: please bring a bag lunch. Beverage and dessert will be provided.</w:t>
      </w:r>
    </w:p>
    <w:p w14:paraId="51215A10" w14:textId="77777777" w:rsidR="0098382B" w:rsidRDefault="0098382B" w:rsidP="004E3157">
      <w:pPr>
        <w:rPr>
          <w:sz w:val="28"/>
          <w:szCs w:val="28"/>
        </w:rPr>
      </w:pPr>
    </w:p>
    <w:p w14:paraId="34CEDEE9" w14:textId="04A8B9D7" w:rsidR="0098382B" w:rsidRDefault="0098382B" w:rsidP="004E3157">
      <w:pPr>
        <w:rPr>
          <w:sz w:val="28"/>
          <w:szCs w:val="28"/>
        </w:rPr>
      </w:pPr>
      <w:r w:rsidRPr="0098382B">
        <w:rPr>
          <w:b/>
          <w:bCs/>
          <w:sz w:val="28"/>
          <w:szCs w:val="28"/>
        </w:rPr>
        <w:t>Offering</w:t>
      </w:r>
      <w:r>
        <w:rPr>
          <w:sz w:val="28"/>
          <w:szCs w:val="28"/>
        </w:rPr>
        <w:t xml:space="preserve">: free will offering will be donated to Camp Naramata, a refuge for families fleeing the </w:t>
      </w:r>
      <w:proofErr w:type="gramStart"/>
      <w:r>
        <w:rPr>
          <w:sz w:val="28"/>
          <w:szCs w:val="28"/>
        </w:rPr>
        <w:t>wild fires</w:t>
      </w:r>
      <w:proofErr w:type="gramEnd"/>
      <w:r>
        <w:rPr>
          <w:sz w:val="28"/>
          <w:szCs w:val="28"/>
        </w:rPr>
        <w:t>.</w:t>
      </w:r>
    </w:p>
    <w:p w14:paraId="1A33DF01" w14:textId="77777777" w:rsidR="00B06977" w:rsidRDefault="00B06977" w:rsidP="004E3157">
      <w:pPr>
        <w:rPr>
          <w:sz w:val="28"/>
          <w:szCs w:val="28"/>
        </w:rPr>
      </w:pPr>
    </w:p>
    <w:p w14:paraId="418775F1" w14:textId="77777777" w:rsidR="005A01AA" w:rsidRDefault="005A01AA" w:rsidP="004E3157">
      <w:pPr>
        <w:rPr>
          <w:sz w:val="28"/>
          <w:szCs w:val="28"/>
        </w:rPr>
      </w:pPr>
    </w:p>
    <w:p w14:paraId="2CAF4C5C" w14:textId="77777777" w:rsidR="005A01AA" w:rsidRPr="004E3157" w:rsidRDefault="005A01AA" w:rsidP="004E3157">
      <w:pPr>
        <w:rPr>
          <w:sz w:val="28"/>
          <w:szCs w:val="28"/>
        </w:rPr>
      </w:pPr>
    </w:p>
    <w:sectPr w:rsidR="005A01AA" w:rsidRPr="004E31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57"/>
    <w:rsid w:val="000C2BBB"/>
    <w:rsid w:val="004E3157"/>
    <w:rsid w:val="005A01AA"/>
    <w:rsid w:val="007433C8"/>
    <w:rsid w:val="0098382B"/>
    <w:rsid w:val="00994C3F"/>
    <w:rsid w:val="00B06977"/>
    <w:rsid w:val="00FB1D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26C4F"/>
  <w15:chartTrackingRefBased/>
  <w15:docId w15:val="{94F19000-44BD-4446-A641-BF06A0C7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1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1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1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1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157"/>
    <w:rPr>
      <w:rFonts w:eastAsiaTheme="majorEastAsia" w:cstheme="majorBidi"/>
      <w:color w:val="272727" w:themeColor="text1" w:themeTint="D8"/>
    </w:rPr>
  </w:style>
  <w:style w:type="paragraph" w:styleId="Title">
    <w:name w:val="Title"/>
    <w:basedOn w:val="Normal"/>
    <w:next w:val="Normal"/>
    <w:link w:val="TitleChar"/>
    <w:uiPriority w:val="10"/>
    <w:qFormat/>
    <w:rsid w:val="004E3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157"/>
    <w:pPr>
      <w:spacing w:before="160"/>
      <w:jc w:val="center"/>
    </w:pPr>
    <w:rPr>
      <w:i/>
      <w:iCs/>
      <w:color w:val="404040" w:themeColor="text1" w:themeTint="BF"/>
    </w:rPr>
  </w:style>
  <w:style w:type="character" w:customStyle="1" w:styleId="QuoteChar">
    <w:name w:val="Quote Char"/>
    <w:basedOn w:val="DefaultParagraphFont"/>
    <w:link w:val="Quote"/>
    <w:uiPriority w:val="29"/>
    <w:rsid w:val="004E3157"/>
    <w:rPr>
      <w:i/>
      <w:iCs/>
      <w:color w:val="404040" w:themeColor="text1" w:themeTint="BF"/>
    </w:rPr>
  </w:style>
  <w:style w:type="paragraph" w:styleId="ListParagraph">
    <w:name w:val="List Paragraph"/>
    <w:basedOn w:val="Normal"/>
    <w:uiPriority w:val="34"/>
    <w:qFormat/>
    <w:rsid w:val="004E3157"/>
    <w:pPr>
      <w:ind w:left="720"/>
      <w:contextualSpacing/>
    </w:pPr>
  </w:style>
  <w:style w:type="character" w:styleId="IntenseEmphasis">
    <w:name w:val="Intense Emphasis"/>
    <w:basedOn w:val="DefaultParagraphFont"/>
    <w:uiPriority w:val="21"/>
    <w:qFormat/>
    <w:rsid w:val="004E3157"/>
    <w:rPr>
      <w:i/>
      <w:iCs/>
      <w:color w:val="0F4761" w:themeColor="accent1" w:themeShade="BF"/>
    </w:rPr>
  </w:style>
  <w:style w:type="paragraph" w:styleId="IntenseQuote">
    <w:name w:val="Intense Quote"/>
    <w:basedOn w:val="Normal"/>
    <w:next w:val="Normal"/>
    <w:link w:val="IntenseQuoteChar"/>
    <w:uiPriority w:val="30"/>
    <w:qFormat/>
    <w:rsid w:val="004E3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157"/>
    <w:rPr>
      <w:i/>
      <w:iCs/>
      <w:color w:val="0F4761" w:themeColor="accent1" w:themeShade="BF"/>
    </w:rPr>
  </w:style>
  <w:style w:type="character" w:styleId="IntenseReference">
    <w:name w:val="Intense Reference"/>
    <w:basedOn w:val="DefaultParagraphFont"/>
    <w:uiPriority w:val="32"/>
    <w:qFormat/>
    <w:rsid w:val="004E31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Winnie Kowalewich</dc:creator>
  <cp:keywords/>
  <dc:description/>
  <cp:lastModifiedBy>Winnie Kowalewich</cp:lastModifiedBy>
  <cp:revision>1</cp:revision>
  <dcterms:created xsi:type="dcterms:W3CDTF">2026-10-14T03:33:00Z</dcterms:created>
  <dcterms:modified xsi:type="dcterms:W3CDTF">2026-10-14T04:21:00Z</dcterms:modified>
</cp:coreProperties>
</file>