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DC2A07" w14:textId="0CBCC0EA" w:rsidR="00CA4CAD" w:rsidRDefault="00CA4CAD" w:rsidP="00CA4CAD">
      <w:pP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Dear </w:t>
      </w:r>
      <w:r w:rsidR="00781186">
        <w:rPr>
          <w:rFonts w:ascii="Times New Roman" w:eastAsia="Times New Roman" w:hAnsi="Times New Roman" w:cs="Times New Roman"/>
          <w:color w:val="000000"/>
          <w:sz w:val="22"/>
          <w:szCs w:val="22"/>
        </w:rPr>
        <w:t>MP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,</w:t>
      </w:r>
    </w:p>
    <w:p w14:paraId="63256089" w14:textId="77777777" w:rsidR="00CA4CAD" w:rsidRDefault="00CA4CAD" w:rsidP="00CA4CAD">
      <w:pPr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5F1D5095" w14:textId="21A03978" w:rsidR="006719DB" w:rsidRDefault="00B1526D" w:rsidP="004729DA">
      <w:pPr>
        <w:ind w:firstLine="720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I am </w:t>
      </w:r>
      <w:r w:rsidR="00CA4CAD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writing you as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a member</w:t>
      </w:r>
      <w:r w:rsidR="00CA4CAD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of the United Church of Canada </w:t>
      </w:r>
      <w:r w:rsidR="004729DA">
        <w:rPr>
          <w:rFonts w:ascii="Times New Roman" w:eastAsia="Times New Roman" w:hAnsi="Times New Roman" w:cs="Times New Roman"/>
          <w:color w:val="000000"/>
          <w:sz w:val="22"/>
          <w:szCs w:val="22"/>
        </w:rPr>
        <w:t>to</w:t>
      </w:r>
      <w:r w:rsidR="00122F02" w:rsidRPr="00122F02">
        <w:rPr>
          <w:rFonts w:ascii="Times New Roman" w:eastAsia="Times New Roman" w:hAnsi="Times New Roman" w:cs="Times New Roman"/>
          <w:color w:val="000000"/>
          <w:sz w:val="22"/>
          <w:szCs w:val="22"/>
          <w:lang w:val="en-US"/>
        </w:rPr>
        <w:t xml:space="preserve"> ask you to support, by twinning federal and provincial efforts, the initiative of all PEI political parties for a five-year demonstration of a Guaranteed Livable Income (GLI) in that province. </w:t>
      </w:r>
    </w:p>
    <w:p w14:paraId="346FE599" w14:textId="77777777" w:rsidR="006719DB" w:rsidRDefault="006719DB" w:rsidP="00CA4CAD">
      <w:pPr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29D247A8" w14:textId="1AC98484" w:rsidR="00CA4CAD" w:rsidRDefault="00CA4CAD" w:rsidP="004729DA">
      <w:pPr>
        <w:ind w:firstLine="720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The United Church has supported this initiative for over 30 years, including with national vigil</w:t>
      </w:r>
      <w:r w:rsidR="0047018D">
        <w:rPr>
          <w:rFonts w:ascii="Times New Roman" w:eastAsia="Times New Roman" w:hAnsi="Times New Roman" w:cs="Times New Roman"/>
          <w:color w:val="000000"/>
          <w:sz w:val="22"/>
          <w:szCs w:val="22"/>
        </w:rPr>
        <w:t>s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and lobbying actions in September </w:t>
      </w:r>
      <w:r w:rsidR="00E85788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2020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and April 202</w:t>
      </w:r>
      <w:r w:rsidR="00E85788">
        <w:rPr>
          <w:rFonts w:ascii="Times New Roman" w:eastAsia="Times New Roman" w:hAnsi="Times New Roman" w:cs="Times New Roman"/>
          <w:color w:val="000000"/>
          <w:sz w:val="22"/>
          <w:szCs w:val="22"/>
        </w:rPr>
        <w:t>1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</w:p>
    <w:p w14:paraId="396A6B29" w14:textId="77777777" w:rsidR="00CA4CAD" w:rsidRDefault="00CA4CAD" w:rsidP="00CA4CAD">
      <w:pPr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3BC9A121" w14:textId="1A7DFC29" w:rsidR="00122F02" w:rsidRDefault="00CA4CAD" w:rsidP="004729DA">
      <w:pPr>
        <w:ind w:firstLine="720"/>
        <w:rPr>
          <w:rFonts w:ascii="Times New Roman" w:eastAsia="Times New Roman" w:hAnsi="Times New Roman" w:cs="Times New Roman"/>
          <w:color w:val="000000"/>
          <w:sz w:val="22"/>
          <w:szCs w:val="22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We recognize we’re now in a time requiring quick and dec</w:t>
      </w:r>
      <w:r w:rsidRPr="000B4E7A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isive action: just transition into a green economy to </w:t>
      </w:r>
      <w:r w:rsidR="0047018D" w:rsidRPr="000B4E7A">
        <w:rPr>
          <w:rFonts w:ascii="Times New Roman" w:eastAsia="Times New Roman" w:hAnsi="Times New Roman" w:cs="Times New Roman"/>
          <w:color w:val="000000"/>
          <w:sz w:val="22"/>
          <w:szCs w:val="22"/>
        </w:rPr>
        <w:t>mitigate the climate crisis</w:t>
      </w:r>
      <w:r w:rsidR="000B4E7A" w:rsidRPr="000B4E7A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ED155C">
        <w:rPr>
          <w:rFonts w:ascii="Times New Roman" w:hAnsi="Times New Roman" w:cs="Times New Roman"/>
          <w:color w:val="000000"/>
          <w:sz w:val="22"/>
          <w:szCs w:val="22"/>
        </w:rPr>
        <w:t>and</w:t>
      </w:r>
      <w:r w:rsidR="000B4E7A" w:rsidRPr="000B4E7A">
        <w:rPr>
          <w:rFonts w:ascii="Times New Roman" w:hAnsi="Times New Roman" w:cs="Times New Roman"/>
          <w:color w:val="000000"/>
          <w:sz w:val="22"/>
          <w:szCs w:val="22"/>
        </w:rPr>
        <w:t xml:space="preserve"> sustain meaningful work</w:t>
      </w:r>
      <w:r w:rsidR="0047018D">
        <w:rPr>
          <w:rFonts w:ascii="Times New Roman" w:eastAsia="Times New Roman" w:hAnsi="Times New Roman" w:cs="Times New Roman"/>
          <w:color w:val="000000"/>
          <w:sz w:val="22"/>
          <w:szCs w:val="22"/>
        </w:rPr>
        <w:t>, and a just recovery from COVID-19 with vaccine equity. For both of these actions, a Guaranteed Livable Income is indispensable</w:t>
      </w:r>
      <w:r w:rsidR="006719DB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as it removes barriers to allow everyone to make green and equitable choices.</w:t>
      </w:r>
      <w:r w:rsidR="004729DA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="0047018D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We call on you to sign and support the </w:t>
      </w:r>
      <w:hyperlink r:id="rId5" w:history="1">
        <w:r w:rsidR="0047018D" w:rsidRPr="0047018D">
          <w:rPr>
            <w:rStyle w:val="Hyperlink"/>
            <w:rFonts w:ascii="Times New Roman" w:eastAsia="Times New Roman" w:hAnsi="Times New Roman" w:cs="Times New Roman"/>
            <w:sz w:val="22"/>
            <w:szCs w:val="22"/>
          </w:rPr>
          <w:t>senators’ letter</w:t>
        </w:r>
      </w:hyperlink>
      <w:r w:rsidR="0047018D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calling for federal support of PEI’s Guaranteed Livable Basic Income</w:t>
      </w:r>
      <w:r w:rsidR="006719DB">
        <w:rPr>
          <w:rFonts w:ascii="Times New Roman" w:eastAsia="Times New Roman" w:hAnsi="Times New Roman" w:cs="Times New Roman"/>
          <w:color w:val="000000"/>
          <w:sz w:val="22"/>
          <w:szCs w:val="22"/>
        </w:rPr>
        <w:t>. Federal support will enable PEI to model the benefit of a national GLI, a necessary next step to implement this tool towards a just recovery and transition.</w:t>
      </w:r>
      <w:r w:rsidR="00122F02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="00122F02" w:rsidRPr="00122F02">
        <w:rPr>
          <w:rFonts w:ascii="Times New Roman" w:eastAsia="Times New Roman" w:hAnsi="Times New Roman" w:cs="Times New Roman"/>
          <w:color w:val="000000"/>
          <w:sz w:val="22"/>
          <w:szCs w:val="22"/>
          <w:lang w:val="en-US"/>
        </w:rPr>
        <w:t xml:space="preserve">The benefits for the </w:t>
      </w:r>
      <w:r w:rsidR="00ED155C">
        <w:rPr>
          <w:rFonts w:ascii="Times New Roman" w:eastAsia="Times New Roman" w:hAnsi="Times New Roman" w:cs="Times New Roman"/>
          <w:color w:val="000000"/>
          <w:sz w:val="22"/>
          <w:szCs w:val="22"/>
          <w:lang w:val="en-US"/>
        </w:rPr>
        <w:t xml:space="preserve">whole </w:t>
      </w:r>
      <w:r w:rsidR="00122F02" w:rsidRPr="00122F02">
        <w:rPr>
          <w:rFonts w:ascii="Times New Roman" w:eastAsia="Times New Roman" w:hAnsi="Times New Roman" w:cs="Times New Roman"/>
          <w:color w:val="000000"/>
          <w:sz w:val="22"/>
          <w:szCs w:val="22"/>
          <w:lang w:val="en-US"/>
        </w:rPr>
        <w:t>country are potentially immense. Here are some of the reasons it deserves your support:  </w:t>
      </w:r>
    </w:p>
    <w:p w14:paraId="6E3F70F5" w14:textId="77777777" w:rsidR="00ED155C" w:rsidRPr="00122F02" w:rsidRDefault="00ED155C" w:rsidP="004729DA">
      <w:pPr>
        <w:ind w:firstLine="720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bookmarkStart w:id="0" w:name="_GoBack"/>
      <w:bookmarkEnd w:id="0"/>
    </w:p>
    <w:p w14:paraId="4137302D" w14:textId="57D1917E" w:rsidR="00122F02" w:rsidRDefault="00122F02" w:rsidP="00122F02">
      <w:pPr>
        <w:rPr>
          <w:rFonts w:ascii="Times New Roman" w:eastAsia="Times New Roman" w:hAnsi="Times New Roman" w:cs="Times New Roman"/>
          <w:color w:val="000000"/>
          <w:sz w:val="22"/>
          <w:szCs w:val="22"/>
          <w:lang w:val="en-US"/>
        </w:rPr>
      </w:pPr>
      <w:r w:rsidRPr="00122F02">
        <w:rPr>
          <w:rFonts w:ascii="Times New Roman" w:eastAsia="Times New Roman" w:hAnsi="Times New Roman" w:cs="Times New Roman"/>
          <w:color w:val="000000"/>
          <w:sz w:val="22"/>
          <w:szCs w:val="22"/>
          <w:lang w:val="en-US"/>
        </w:rPr>
        <w:t>1.       This secure income program would provide precise data and establish the viability of this approach, as it could apply across the country. </w:t>
      </w:r>
    </w:p>
    <w:p w14:paraId="1DC76684" w14:textId="77777777" w:rsidR="004729DA" w:rsidRPr="00122F02" w:rsidRDefault="004729DA" w:rsidP="00122F02">
      <w:pPr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7D40093B" w14:textId="77777777" w:rsidR="00122F02" w:rsidRPr="00122F02" w:rsidRDefault="00122F02" w:rsidP="00122F02">
      <w:pP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122F02">
        <w:rPr>
          <w:rFonts w:ascii="Times New Roman" w:eastAsia="Times New Roman" w:hAnsi="Times New Roman" w:cs="Times New Roman"/>
          <w:color w:val="000000"/>
          <w:sz w:val="22"/>
          <w:szCs w:val="22"/>
          <w:lang w:val="en-US"/>
        </w:rPr>
        <w:t>2.       Because it has all-party support in PEI, as well as support from community groups, it would be able to run its course to maturity, with no risk of premature cancellation. </w:t>
      </w:r>
    </w:p>
    <w:p w14:paraId="1CAF294D" w14:textId="637A7E0B" w:rsidR="00122F02" w:rsidRPr="00122F02" w:rsidRDefault="004729DA" w:rsidP="00122F02">
      <w:pP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  <w:lang w:val="en-US"/>
        </w:rPr>
        <w:br/>
      </w:r>
      <w:r w:rsidR="00122F02" w:rsidRPr="00122F02">
        <w:rPr>
          <w:rFonts w:ascii="Times New Roman" w:eastAsia="Times New Roman" w:hAnsi="Times New Roman" w:cs="Times New Roman"/>
          <w:color w:val="000000"/>
          <w:sz w:val="22"/>
          <w:szCs w:val="22"/>
          <w:lang w:val="en-US"/>
        </w:rPr>
        <w:t>3.       It will form part of the federal government’s road map for post-COVID economic recovery.</w:t>
      </w:r>
    </w:p>
    <w:p w14:paraId="06D03509" w14:textId="6D4259FD" w:rsidR="00122F02" w:rsidRPr="00122F02" w:rsidRDefault="004729DA" w:rsidP="00122F02">
      <w:pP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  <w:lang w:val="en-US"/>
        </w:rPr>
        <w:br/>
      </w:r>
      <w:r w:rsidR="00122F02" w:rsidRPr="00122F02">
        <w:rPr>
          <w:rFonts w:ascii="Times New Roman" w:eastAsia="Times New Roman" w:hAnsi="Times New Roman" w:cs="Times New Roman"/>
          <w:color w:val="000000"/>
          <w:sz w:val="22"/>
          <w:szCs w:val="22"/>
          <w:lang w:val="en-US"/>
        </w:rPr>
        <w:t>4.       The program will be delivered with equity (economic, legal, racial).</w:t>
      </w:r>
    </w:p>
    <w:p w14:paraId="7C8F475F" w14:textId="258331A1" w:rsidR="00122F02" w:rsidRDefault="004729DA" w:rsidP="00122F02">
      <w:pPr>
        <w:rPr>
          <w:rFonts w:ascii="Times New Roman" w:eastAsia="Times New Roman" w:hAnsi="Times New Roman" w:cs="Times New Roman"/>
          <w:color w:val="000000"/>
          <w:sz w:val="22"/>
          <w:szCs w:val="22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  <w:lang w:val="en-US"/>
        </w:rPr>
        <w:br/>
      </w:r>
      <w:r w:rsidR="00122F02" w:rsidRPr="00122F02">
        <w:rPr>
          <w:rFonts w:ascii="Times New Roman" w:eastAsia="Times New Roman" w:hAnsi="Times New Roman" w:cs="Times New Roman"/>
          <w:color w:val="000000"/>
          <w:sz w:val="22"/>
          <w:szCs w:val="22"/>
          <w:lang w:val="en-US"/>
        </w:rPr>
        <w:t>5.       The program will solidify Canada’s commitment to implement the UN Covenant on Economic, Social and Cultural Rights. Canada’s obligations in this area have been languishing, as critics frequently point out. </w:t>
      </w:r>
    </w:p>
    <w:p w14:paraId="49E3CC28" w14:textId="77777777" w:rsidR="00122F02" w:rsidRPr="00122F02" w:rsidRDefault="00122F02" w:rsidP="00122F02">
      <w:pPr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59FF7910" w14:textId="77777777" w:rsidR="004729DA" w:rsidRDefault="00122F02" w:rsidP="004729DA">
      <w:pPr>
        <w:ind w:firstLine="720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122F02">
        <w:rPr>
          <w:rFonts w:ascii="Times New Roman" w:eastAsia="Times New Roman" w:hAnsi="Times New Roman" w:cs="Times New Roman"/>
          <w:color w:val="000000"/>
          <w:sz w:val="22"/>
          <w:szCs w:val="22"/>
          <w:lang w:val="en-US"/>
        </w:rPr>
        <w:t>This is the time! There is a groundswell of interest and support for GLI, as a better way forward. The pandemic has underlined the need. PEI wants to provide the testing ground for this work to go ahead. All that is needed is federal support – from you and your colleagues. </w:t>
      </w:r>
    </w:p>
    <w:p w14:paraId="40031BB2" w14:textId="77777777" w:rsidR="004729DA" w:rsidRDefault="004729DA" w:rsidP="004729DA">
      <w:pPr>
        <w:ind w:firstLine="720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1ADBD032" w14:textId="38D43507" w:rsidR="006719DB" w:rsidRDefault="00122F02" w:rsidP="004729DA">
      <w:pPr>
        <w:ind w:firstLine="720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122F02">
        <w:rPr>
          <w:rFonts w:ascii="Times New Roman" w:eastAsia="Times New Roman" w:hAnsi="Times New Roman" w:cs="Times New Roman"/>
          <w:color w:val="000000"/>
          <w:sz w:val="22"/>
          <w:szCs w:val="22"/>
          <w:lang w:val="en-US"/>
        </w:rPr>
        <w:t>Thank you for your continued good work on behalf of your constituents.</w:t>
      </w:r>
      <w:r w:rsidR="004729DA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="006719DB">
        <w:rPr>
          <w:rFonts w:ascii="Times New Roman" w:eastAsia="Times New Roman" w:hAnsi="Times New Roman" w:cs="Times New Roman"/>
          <w:color w:val="000000"/>
          <w:sz w:val="22"/>
          <w:szCs w:val="22"/>
        </w:rPr>
        <w:t>Be well!</w:t>
      </w:r>
    </w:p>
    <w:p w14:paraId="305BE0E8" w14:textId="4FCFF281" w:rsidR="006719DB" w:rsidRDefault="006719DB" w:rsidP="00CA4CAD">
      <w:pPr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779730FA" w14:textId="74F949D7" w:rsidR="006719DB" w:rsidRDefault="006719DB" w:rsidP="00CA4CAD">
      <w:pP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All the best,</w:t>
      </w:r>
    </w:p>
    <w:p w14:paraId="1A92A555" w14:textId="06DD7AD6" w:rsidR="006719DB" w:rsidRDefault="006719DB" w:rsidP="00CA4CAD">
      <w:pPr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79BE05C2" w14:textId="09EFCF27" w:rsidR="006719DB" w:rsidRDefault="006719DB" w:rsidP="00CA4CAD">
      <w:pPr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4FEABF64" w14:textId="7BBD5051" w:rsidR="006719DB" w:rsidRDefault="006719DB" w:rsidP="00CA4CAD">
      <w:pPr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28BF3055" w14:textId="49ADFEED" w:rsidR="006719DB" w:rsidRDefault="006719DB" w:rsidP="00CA4CAD">
      <w:pPr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33199FF7" w14:textId="5379E0A0" w:rsidR="006719DB" w:rsidRDefault="006719DB" w:rsidP="00CA4CAD">
      <w:pPr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274DD366" w14:textId="77777777" w:rsidR="00122F02" w:rsidRDefault="00122F02" w:rsidP="00CA4CAD">
      <w:pPr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0E7A881C" w14:textId="0DC4548B" w:rsidR="006719DB" w:rsidRDefault="006719DB" w:rsidP="00CA4CAD">
      <w:pPr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46681107" w14:textId="6FB3C9AB" w:rsidR="007B1292" w:rsidRPr="00122F02" w:rsidRDefault="006719DB">
      <w:pP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For more info: </w:t>
      </w:r>
      <w:hyperlink r:id="rId6" w:history="1">
        <w:r w:rsidRPr="00DC69E7">
          <w:rPr>
            <w:rStyle w:val="Hyperlink"/>
            <w:rFonts w:ascii="Times New Roman" w:eastAsia="Times New Roman" w:hAnsi="Times New Roman" w:cs="Times New Roman"/>
            <w:sz w:val="22"/>
            <w:szCs w:val="22"/>
          </w:rPr>
          <w:t>https://united-church.ca/social-action/act-now/create-guaranteed-livable-income-program</w:t>
        </w:r>
      </w:hyperlink>
    </w:p>
    <w:sectPr w:rsidR="007B1292" w:rsidRPr="00122F0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00000003" w:usb1="00000000" w:usb2="00000000" w:usb3="00000000" w:csb0="00000001" w:csb1="00000000"/>
  </w:font>
  <w:font w:name="游明朝"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CAD"/>
    <w:rsid w:val="000B4E7A"/>
    <w:rsid w:val="00122F02"/>
    <w:rsid w:val="001577E4"/>
    <w:rsid w:val="00346542"/>
    <w:rsid w:val="0047018D"/>
    <w:rsid w:val="004729DA"/>
    <w:rsid w:val="004A0D4A"/>
    <w:rsid w:val="005B683E"/>
    <w:rsid w:val="006719DB"/>
    <w:rsid w:val="00781186"/>
    <w:rsid w:val="007B1292"/>
    <w:rsid w:val="00890F04"/>
    <w:rsid w:val="00B1526D"/>
    <w:rsid w:val="00CA4CAD"/>
    <w:rsid w:val="00E85788"/>
    <w:rsid w:val="00ED1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C8113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7018D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7018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729D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7018D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7018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729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554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3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twitter.com/KPateontheHill/status/1456647700477366273/photo/1" TargetMode="External"/><Relationship Id="rId6" Type="http://schemas.openxmlformats.org/officeDocument/2006/relationships/hyperlink" Target="https://united-church.ca/social-action/act-now/create-guaranteed-livable-income-program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387</Words>
  <Characters>2206</Characters>
  <Application>Microsoft Macintosh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Judith Hardcastle</dc:creator>
  <cp:keywords/>
  <dc:description/>
  <cp:lastModifiedBy>Jane Dawson</cp:lastModifiedBy>
  <cp:revision>3</cp:revision>
  <dcterms:created xsi:type="dcterms:W3CDTF">2021-12-07T18:32:00Z</dcterms:created>
  <dcterms:modified xsi:type="dcterms:W3CDTF">2021-12-07T18:36:00Z</dcterms:modified>
</cp:coreProperties>
</file>